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9A4423" w:rsidRPr="009A4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423" w:rsidRPr="009A4423" w:rsidRDefault="009A4423" w:rsidP="009A4423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423" w:rsidRPr="009A4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423" w:rsidRPr="009A4423" w:rsidRDefault="009A4423" w:rsidP="009A4423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423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9A4423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9A4423" w:rsidRPr="009A4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423" w:rsidRPr="009A4423" w:rsidRDefault="009A4423" w:rsidP="009A4423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423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9A4423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9A4423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สอบราคาจ้างก่อสร้างถนนคอนกรีตเสริมเหล็กสายบ้านยางด้วน-โรงเรียนวัดยางทอง หมู่ที่ ๗ ตำบลโพธิ์ทอง</w:t>
            </w:r>
          </w:p>
        </w:tc>
      </w:tr>
      <w:tr w:rsidR="009A4423" w:rsidRPr="009A4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423" w:rsidRPr="009A4423" w:rsidRDefault="009A4423" w:rsidP="009A4423">
            <w:pPr>
              <w:jc w:val="lef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42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9A4423" w:rsidRPr="009A4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423" w:rsidRPr="009A4423" w:rsidRDefault="009A4423" w:rsidP="009A4423">
            <w:pPr>
              <w:jc w:val="lef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42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9A4423">
              <w:rPr>
                <w:rFonts w:ascii="Angsana New" w:eastAsia="Times New Roman" w:hAnsi="Angsana New" w:cs="Angsana New" w:hint="cs"/>
                <w:vanish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สอบราคาจ้างก่อสร้างถนนคอนกรีตเสริมเหล็กสายบ้านยางด้วน-โรงเรียนวัดยางทอง หมู่ที่ ๗ ตำบลโพธิ์ทอง</w:t>
            </w:r>
            <w:r w:rsidRPr="009A4423">
              <w:rPr>
                <w:rFonts w:ascii="Angsana New" w:eastAsia="Times New Roman" w:hAnsi="Angsana New" w:cs="Angsana New" w:hint="cs"/>
                <w:vanish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Cordia New" w:hAnsi="Angsana New" w:cs="Angsana New" w:hint="cs"/>
                <w:color w:val="000000"/>
                <w:sz w:val="32"/>
                <w:szCs w:val="32"/>
                <w:cs/>
              </w:rPr>
              <w:t>กว้าง ๔ เมตร ยาว ๖๐๐  เมตรหนา ๐.๑๕ เมตร พร้อมไหล่ทางหินคลุกกว้างข้างละ ๐.๕๐ เมตร รายละเอียดตามแบบองค์การบริหารส่วนตำบลโพธิ์ทอง  พร้อมติดตั้งป้ายประชาสัมพันธ์โครงการตามแบบองค์การบริหารส่วนตำบลโพธิ์ทอง  จำนวน  ๑ ป้าย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๑๐๓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บาท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(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หนึ่งล้านหนึ่งแสนสามพันบาทถ้วน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9A4423" w:rsidRPr="009A4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423" w:rsidRPr="009A4423" w:rsidRDefault="009A4423" w:rsidP="009A4423">
            <w:pPr>
              <w:jc w:val="lef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42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9A4423" w:rsidRPr="009A4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423" w:rsidRPr="009A4423" w:rsidRDefault="009A4423" w:rsidP="009A4423">
            <w:pPr>
              <w:spacing w:before="100" w:beforeAutospacing="1" w:after="100" w:afterAutospacing="1"/>
              <w:jc w:val="lef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42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๑.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vanish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เป็นบุคคลธรรมดา หรือนิติบุคคล  ผู้มีอาชีพรับจ้างงานที่สอบราคา  ซึ่งมีผลงานก่อสร้างประเภทเดียวกัน  ในวงเงินไม่น้อยกว่า  ๕๕๑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 xml:space="preserve">, 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๕๐๐ บาท</w:t>
            </w:r>
            <w:r w:rsidRPr="009A442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๒.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A442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๓.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9A442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๔.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br/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                     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๕.  เป็นผู้ที่ปฏิบัติตามประกาศคณะกรรมการป้องกันและปราบปรามการทุจริตแห่งชาติ  เรื่องหลักเกณฑ์และวิธีการจัดทำและแสดงบัญชีรายการรับจ่ายของโครงการที่บุคคลหรือนิติบุคคลเป็นคู่สัญญากับหน่วยงานของรัฐ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พ.ศ. ๒๕๕๔โดยกำหนดให้คู่สัญญาปฏิบัติดังนี้(เฉพาะโครงการมูลค่าตั้งแต่ ๕๐๐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,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๐๐๐ บาท (ห้าแสนบาทถ้วน) ขึ้นไป)</w:t>
            </w:r>
          </w:p>
          <w:p w:rsidR="009A4423" w:rsidRPr="009A4423" w:rsidRDefault="009A4423" w:rsidP="009A4423">
            <w:pPr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ab/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ab/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ab/>
              <w:t>(๕.๑) 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</w:p>
          <w:p w:rsidR="009A4423" w:rsidRPr="009A4423" w:rsidRDefault="009A4423" w:rsidP="009A4423">
            <w:pPr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ab/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ab/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ab/>
              <w:t>(๕.๒)  บุคคลหรือนิติบุคคลที่จะเข้าเป็นคู่สัญญากับหน่วยงานของรัฐซึ่งได้ดำเนินการจัดซื้อจัดจ้าง ด้วยระบบอิเล็กทรอนิกส์ (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e-Government Procurement :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e-GP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) ต้องลงทะเบียนในระบบอิเล็กทรอนิกส์ของกรมบัญชีกลางที่</w:t>
            </w:r>
            <w:proofErr w:type="spellStart"/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เว็ปไซต์</w:t>
            </w:r>
            <w:proofErr w:type="spellEnd"/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ศูนย์ข้อมูลจัดซื้อจัดจ้างภาครัฐ (ต้องยื่นหลักฐานแบบแสดงการ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ลงทะเบียนในวันยื่นเอกสารเสนอราคาด้วย)</w:t>
            </w:r>
            <w:r w:rsidRPr="009A442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9A4423" w:rsidRPr="009A4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423" w:rsidRPr="009A4423" w:rsidRDefault="009A4423" w:rsidP="009A4423">
            <w:pPr>
              <w:spacing w:before="100" w:beforeAutospacing="1" w:after="100" w:afterAutospacing="1"/>
              <w:jc w:val="lef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42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</w:t>
            </w:r>
            <w:r w:rsidRPr="009A4423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            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๑๙ พฤศจิกายน ๒๕๕๖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ตั้งแต่เวลา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๐๙.๐๐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น.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ถึงเวลา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น.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ณ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ถนนสายบ้านยางด้วน-โรงเรียนวัดยางทอง หมู่ที่ ๗ ตำบลโพธิ์ทอง</w:t>
            </w:r>
          </w:p>
        </w:tc>
      </w:tr>
      <w:tr w:rsidR="009A4423" w:rsidRPr="009A4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423" w:rsidRPr="009A4423" w:rsidRDefault="009A4423" w:rsidP="009A4423">
            <w:pPr>
              <w:spacing w:before="100" w:beforeAutospacing="1" w:after="100" w:afterAutospacing="1"/>
              <w:jc w:val="lef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42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กำหนดยื่นซอง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ในวันที่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 พฤศจิกายน ๒๕๕๖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ถึงวันที่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๒๑ พฤศจิกายน ๒๕๕๖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ตั้งแต่เวลา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น.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ถึงเวลา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น.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ณ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 (งานพัสดุ กองคลัง) ระหว่างวันที่ ๘ พฤศจิกายน ๒๕๕๖ ถึงวันที่ ๒๐ พฤศจิกายน ๒๕๕๖ และศูนย์รวมข้อมูลข่าวสารการซื้อหรือการจ้างขององค์การบริหารส่วนตำบลระดับอำเภอ อำเภอท่าศาลา(สำนักงานส่งเสริมการปกครองท้องถิ่นอำเภอท่าศาลา)ในวันที่ ๒๑ พฤศจิกายน ๒๕๕๖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๒๒ พฤศจิกายน ๒๕๕๖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ตั้งแต่เวลา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น.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9A4423" w:rsidRPr="009A4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423" w:rsidRPr="009A4423" w:rsidRDefault="009A4423" w:rsidP="009A4423">
            <w:pPr>
              <w:spacing w:before="100" w:beforeAutospacing="1" w:after="100" w:afterAutospacing="1"/>
              <w:jc w:val="lef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42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ผู้สนใจติดต่อขอซื้อและขอรับเอกสาร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ในราคาชุดละ ๒</w:t>
            </w:r>
            <w:proofErr w:type="gramStart"/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,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๐๐๐</w:t>
            </w:r>
            <w:proofErr w:type="gramEnd"/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.-บาท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ได้ที่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ในวันที่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 พฤศจิกายน ๒๕๕๖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ถึงวันที่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๒๑ พฤศจิกายน ๒๕๕๖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ตั้งแต่เวลา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น.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ถึงเวลา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น.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www.phothong.go.th,www.gprocurement.go.th,www.nakhonsitmmarat.go.th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 ๗๕๕๒ ๑๗๖๑ ต่อ ๔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9A4423" w:rsidRPr="009A4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423" w:rsidRPr="009A4423" w:rsidRDefault="009A4423" w:rsidP="009A4423">
            <w:pPr>
              <w:jc w:val="lef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42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42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A442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A442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9A4423" w:rsidRPr="009A4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423" w:rsidRPr="009A4423" w:rsidRDefault="009A4423" w:rsidP="009A4423">
            <w:pPr>
              <w:jc w:val="lef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42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9A442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๘ พฤศจิกายน พ.ศ. ๒๕๕๖</w:t>
            </w:r>
          </w:p>
        </w:tc>
      </w:tr>
      <w:tr w:rsidR="009A4423" w:rsidRPr="009A4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423" w:rsidRPr="009A4423" w:rsidRDefault="009A4423" w:rsidP="009A4423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42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9A4423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9A4423" w:rsidRPr="009A4423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A4423" w:rsidRPr="009A4423" w:rsidRDefault="009A4423" w:rsidP="009A4423">
                  <w:pPr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9A4423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9A4423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นายกาแมน</w:t>
                  </w:r>
                  <w:r w:rsidRPr="009A4423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proofErr w:type="spellStart"/>
                  <w:r w:rsidRPr="009A4423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  <w:r w:rsidRPr="009A4423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9A4423" w:rsidRPr="009A4423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A4423" w:rsidRPr="009A4423" w:rsidRDefault="009A4423" w:rsidP="009A4423">
                  <w:pPr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9A4423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นายกองค์การบริหารส่วนตำบลโพธิ์ทอง</w:t>
                  </w:r>
                  <w:r w:rsidRPr="009A4423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  <w:tr w:rsidR="009A4423" w:rsidRPr="009A4423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A4423" w:rsidRPr="009A4423" w:rsidRDefault="009A4423" w:rsidP="009A4423">
                  <w:pPr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A4423" w:rsidRPr="009A4423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A4423" w:rsidRPr="009A4423" w:rsidRDefault="009A4423" w:rsidP="009A4423">
                  <w:pPr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9A4423" w:rsidRPr="009A4423" w:rsidRDefault="009A4423" w:rsidP="009A4423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42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</w:tbl>
    <w:p w:rsidR="00C5479D" w:rsidRDefault="00C5479D"/>
    <w:sectPr w:rsidR="00C5479D" w:rsidSect="00C54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A4423"/>
    <w:rsid w:val="00932B98"/>
    <w:rsid w:val="009A4423"/>
    <w:rsid w:val="00C5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423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9A4423"/>
  </w:style>
  <w:style w:type="paragraph" w:styleId="a4">
    <w:name w:val="Balloon Text"/>
    <w:basedOn w:val="a"/>
    <w:link w:val="a5"/>
    <w:uiPriority w:val="99"/>
    <w:semiHidden/>
    <w:unhideWhenUsed/>
    <w:rsid w:val="009A4423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442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2958</Characters>
  <Application>Microsoft Office Word</Application>
  <DocSecurity>0</DocSecurity>
  <Lines>24</Lines>
  <Paragraphs>6</Paragraphs>
  <ScaleCrop>false</ScaleCrop>
  <Company>KKD 2010 V5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2013-10-14T08:52:00Z</dcterms:created>
  <dcterms:modified xsi:type="dcterms:W3CDTF">2013-10-14T08:54:00Z</dcterms:modified>
</cp:coreProperties>
</file>